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05AE5" w14:textId="3851F3DC" w:rsidR="00181615" w:rsidRPr="00181615" w:rsidRDefault="00181615" w:rsidP="0018161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4824B1" w:rsidRPr="004824B1">
        <w:rPr>
          <w:rFonts w:ascii="Arial" w:eastAsia="Batang" w:hAnsi="Arial" w:cs="Arial"/>
          <w:b/>
          <w:bCs/>
          <w:sz w:val="28"/>
          <w:szCs w:val="24"/>
          <w:lang w:eastAsia="en-US"/>
        </w:rPr>
        <w:t>2306169</w:t>
      </w:r>
    </w:p>
    <w:p w14:paraId="547BEE6A" w14:textId="77777777" w:rsidR="00181615" w:rsidRPr="00181615" w:rsidRDefault="00181615" w:rsidP="0018161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18161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18161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14C4FBE" w14:textId="77777777" w:rsidR="00181615" w:rsidRDefault="0018161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F41F560" w14:textId="539148F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F3D20" w:rsidRPr="00AF3D20">
        <w:rPr>
          <w:rFonts w:ascii="Arial" w:hAnsi="Arial" w:cs="Arial"/>
          <w:bCs/>
          <w:sz w:val="22"/>
          <w:szCs w:val="22"/>
        </w:rPr>
        <w:t xml:space="preserve">Draft </w:t>
      </w:r>
      <w:r w:rsidR="00DA5D71" w:rsidRPr="00DA5D71">
        <w:rPr>
          <w:rFonts w:ascii="Arial" w:hAnsi="Arial" w:cs="Arial"/>
          <w:sz w:val="22"/>
          <w:szCs w:val="22"/>
        </w:rPr>
        <w:t xml:space="preserve">Reply </w:t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A72E98" w:rsidRPr="00A72E98">
        <w:rPr>
          <w:rFonts w:ascii="Arial" w:hAnsi="Arial" w:cs="Arial"/>
          <w:bCs/>
          <w:sz w:val="22"/>
          <w:szCs w:val="22"/>
        </w:rPr>
        <w:t>Cell DTX/DRX</w:t>
      </w:r>
      <w:r w:rsidR="00A72E98">
        <w:rPr>
          <w:rFonts w:ascii="Arial" w:hAnsi="Arial" w:cs="Arial"/>
          <w:bCs/>
          <w:sz w:val="22"/>
          <w:szCs w:val="22"/>
        </w:rPr>
        <w:t xml:space="preserve"> activation/deactivation</w:t>
      </w:r>
    </w:p>
    <w:p w14:paraId="706F1A1F" w14:textId="18838BB7" w:rsidR="00B97703" w:rsidRPr="00DA5D71" w:rsidRDefault="00B97703">
      <w:pPr>
        <w:spacing w:after="60"/>
        <w:ind w:left="1985" w:hanging="1985"/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5D71" w:rsidRPr="00DA5D71">
        <w:rPr>
          <w:rFonts w:ascii="Arial" w:hAnsi="Arial" w:cs="Arial"/>
          <w:sz w:val="22"/>
          <w:szCs w:val="22"/>
        </w:rPr>
        <w:t>R1-2304334 (R2-2304568)</w:t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3"/>
    <w:bookmarkEnd w:id="4"/>
    <w:bookmarkEnd w:id="5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161A" w:rsidRPr="00AD161A">
        <w:rPr>
          <w:rFonts w:ascii="Arial" w:hAnsi="Arial" w:cs="Arial"/>
          <w:bCs/>
          <w:sz w:val="22"/>
          <w:szCs w:val="22"/>
        </w:rPr>
        <w:t>Netw_Energy_NR-Core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470A6C" w14:textId="7CB10A35" w:rsidR="00AB54A1" w:rsidRDefault="004E3939" w:rsidP="00AB54A1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76F9" w:rsidRPr="007A76F9">
        <w:rPr>
          <w:rFonts w:ascii="Arial" w:hAnsi="Arial" w:cs="Arial"/>
          <w:bCs/>
          <w:sz w:val="22"/>
          <w:szCs w:val="22"/>
        </w:rPr>
        <w:t>Moderators (Huawei, Intel)</w:t>
      </w:r>
    </w:p>
    <w:p w14:paraId="2AE110F5" w14:textId="53F669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</w:t>
      </w:r>
      <w:r w:rsidR="00DA5D71">
        <w:rPr>
          <w:rFonts w:ascii="Arial" w:hAnsi="Arial" w:cs="Arial"/>
          <w:sz w:val="22"/>
          <w:szCs w:val="22"/>
        </w:rPr>
        <w:t>2</w:t>
      </w:r>
    </w:p>
    <w:p w14:paraId="17545D53" w14:textId="2A32CF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DD0" w:rsidRPr="003A5DD0">
        <w:rPr>
          <w:rFonts w:ascii="Arial" w:hAnsi="Arial" w:cs="Arial"/>
          <w:bCs/>
          <w:sz w:val="22"/>
          <w:szCs w:val="22"/>
        </w:rPr>
        <w:t>RAN3</w:t>
      </w:r>
    </w:p>
    <w:bookmarkEnd w:id="6"/>
    <w:bookmarkEnd w:id="7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C994736" w14:textId="77777777" w:rsidR="00854AAA" w:rsidRDefault="00B97703" w:rsidP="00A72E9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4A1" w:rsidRPr="00825587">
        <w:rPr>
          <w:rFonts w:ascii="Arial" w:hAnsi="Arial" w:cs="Arial"/>
          <w:sz w:val="22"/>
          <w:szCs w:val="22"/>
        </w:rPr>
        <w:t>Yi Wang &lt;wangyi6 (at) huawei.com&gt;,</w:t>
      </w:r>
    </w:p>
    <w:p w14:paraId="58766BD3" w14:textId="6F4D8B4D" w:rsidR="00A72E98" w:rsidRPr="00A72E98" w:rsidRDefault="00AB54A1" w:rsidP="00854AAA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825587">
        <w:rPr>
          <w:rFonts w:ascii="Arial" w:hAnsi="Arial" w:cs="Arial"/>
          <w:sz w:val="22"/>
          <w:szCs w:val="22"/>
        </w:rPr>
        <w:t>Daewon Lee &lt; daewon.lee (at) intel.com &gt;</w:t>
      </w:r>
    </w:p>
    <w:p w14:paraId="2EA6BCB3" w14:textId="0CE5FB04" w:rsidR="00B97703" w:rsidRPr="004E3939" w:rsidRDefault="00A72E9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41768B90" w:rsidR="00C17932" w:rsidRDefault="002A2457" w:rsidP="00C1793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>RAN</w:t>
      </w:r>
      <w:r w:rsidR="006407E2">
        <w:rPr>
          <w:rFonts w:ascii="Arial" w:hAnsi="Arial" w:cs="Arial"/>
          <w:lang w:eastAsia="ja-JP"/>
        </w:rPr>
        <w:t>1</w:t>
      </w:r>
      <w:r w:rsidRPr="002A2457">
        <w:rPr>
          <w:rFonts w:ascii="Arial" w:hAnsi="Arial" w:cs="Arial"/>
          <w:lang w:eastAsia="ja-JP"/>
        </w:rPr>
        <w:t xml:space="preserve"> has discussed</w:t>
      </w:r>
      <w:r>
        <w:rPr>
          <w:rFonts w:ascii="Arial" w:hAnsi="Arial" w:cs="Arial"/>
          <w:lang w:eastAsia="ja-JP"/>
        </w:rPr>
        <w:t xml:space="preserve"> the topic of Cell DTX/DRX</w:t>
      </w:r>
      <w:r w:rsidR="006407E2">
        <w:rPr>
          <w:rFonts w:ascii="Arial" w:hAnsi="Arial" w:cs="Arial"/>
          <w:lang w:eastAsia="ja-JP"/>
        </w:rPr>
        <w:t>.</w:t>
      </w:r>
    </w:p>
    <w:p w14:paraId="7BD4E056" w14:textId="5AD642EA" w:rsidR="006407E2" w:rsidRDefault="006407E2" w:rsidP="00C1793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With respect to question</w:t>
      </w:r>
      <w:r w:rsidR="001F5F5C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 asked by RAN2, RAN1 has </w:t>
      </w:r>
      <w:r w:rsidR="00DD7DC3">
        <w:rPr>
          <w:rFonts w:ascii="Arial" w:hAnsi="Arial" w:cs="Arial"/>
          <w:lang w:eastAsia="ja-JP"/>
        </w:rPr>
        <w:t xml:space="preserve">made </w:t>
      </w:r>
      <w:r>
        <w:rPr>
          <w:rFonts w:ascii="Arial" w:hAnsi="Arial" w:cs="Arial"/>
          <w:lang w:eastAsia="ja-JP"/>
        </w:rPr>
        <w:t>the following</w:t>
      </w:r>
      <w:r w:rsidR="00DD7DC3">
        <w:rPr>
          <w:rFonts w:ascii="Arial" w:hAnsi="Arial" w:cs="Arial"/>
          <w:lang w:eastAsia="ja-JP"/>
        </w:rPr>
        <w:t xml:space="preserve"> agreements</w:t>
      </w:r>
      <w:r>
        <w:rPr>
          <w:rFonts w:ascii="Arial" w:hAnsi="Arial" w:cs="Arial"/>
          <w:lang w:eastAsia="ja-JP"/>
        </w:rPr>
        <w:t>:</w:t>
      </w:r>
    </w:p>
    <w:p w14:paraId="5CC1A09C" w14:textId="720EDF65" w:rsidR="006407E2" w:rsidRDefault="006407E2" w:rsidP="006407E2">
      <w:pPr>
        <w:pStyle w:val="ListParagraph"/>
        <w:numPr>
          <w:ilvl w:val="0"/>
          <w:numId w:val="8"/>
        </w:numPr>
        <w:rPr>
          <w:rFonts w:ascii="Arial" w:hAnsi="Arial" w:cs="Arial"/>
          <w:lang w:eastAsia="ja-JP"/>
        </w:rPr>
      </w:pPr>
      <w:r w:rsidRPr="006407E2">
        <w:rPr>
          <w:rFonts w:ascii="Arial" w:hAnsi="Arial" w:cs="Arial"/>
          <w:lang w:eastAsia="ja-JP"/>
        </w:rPr>
        <w:t>Support of L1 signaling at least for activation/deactivation of a cell DTX and/or DRX configuration is feasible (e.g., in terms of enabling/disabling the feature) from RAN1 perspective.</w:t>
      </w:r>
    </w:p>
    <w:p w14:paraId="5F84370F" w14:textId="77777777" w:rsidR="003D0F45" w:rsidRDefault="003D0F45" w:rsidP="003D0F45">
      <w:pPr>
        <w:pStyle w:val="ListParagraph"/>
        <w:rPr>
          <w:rFonts w:ascii="Arial" w:hAnsi="Arial" w:cs="Arial"/>
          <w:lang w:eastAsia="ja-JP"/>
        </w:rPr>
      </w:pPr>
    </w:p>
    <w:p w14:paraId="59C3723A" w14:textId="7930C861" w:rsidR="006407E2" w:rsidRDefault="006407E2" w:rsidP="006407E2">
      <w:pPr>
        <w:pStyle w:val="ListParagraph"/>
        <w:numPr>
          <w:ilvl w:val="0"/>
          <w:numId w:val="8"/>
        </w:numPr>
        <w:rPr>
          <w:rFonts w:ascii="Arial" w:hAnsi="Arial" w:cs="Arial"/>
          <w:lang w:eastAsia="ja-JP"/>
        </w:rPr>
      </w:pPr>
      <w:r w:rsidRPr="006407E2">
        <w:rPr>
          <w:rFonts w:ascii="Arial" w:hAnsi="Arial" w:cs="Arial"/>
          <w:lang w:eastAsia="ja-JP"/>
        </w:rPr>
        <w:t>RAN1 supports the group common L1 signaling using PDCCH for cell DTX/DRX activation and deactivation without HARQ feedback</w:t>
      </w:r>
      <w:r>
        <w:rPr>
          <w:rFonts w:ascii="Arial" w:hAnsi="Arial" w:cs="Arial"/>
          <w:lang w:eastAsia="ja-JP"/>
        </w:rPr>
        <w:t>.</w:t>
      </w:r>
    </w:p>
    <w:p w14:paraId="45CF4D17" w14:textId="172E047C" w:rsidR="006407E2" w:rsidRDefault="006407E2" w:rsidP="00656C5F">
      <w:pPr>
        <w:pStyle w:val="ListParagraph"/>
        <w:numPr>
          <w:ilvl w:val="1"/>
          <w:numId w:val="8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subject to UE capability</w:t>
      </w:r>
    </w:p>
    <w:p w14:paraId="4348C695" w14:textId="77777777" w:rsidR="00656C5F" w:rsidRPr="00656C5F" w:rsidRDefault="00656C5F" w:rsidP="00656C5F">
      <w:pPr>
        <w:pStyle w:val="ListParagraph"/>
        <w:numPr>
          <w:ilvl w:val="1"/>
          <w:numId w:val="8"/>
        </w:numPr>
        <w:rPr>
          <w:rFonts w:ascii="Arial" w:hAnsi="Arial" w:cs="Arial"/>
          <w:lang w:eastAsia="ja-JP"/>
        </w:rPr>
      </w:pPr>
      <w:r w:rsidRPr="00656C5F">
        <w:rPr>
          <w:rFonts w:ascii="Arial" w:hAnsi="Arial" w:cs="Arial"/>
          <w:lang w:eastAsia="ja-JP"/>
        </w:rPr>
        <w:t>RAN1 asks RAN2 to consider the additional support of a MAC CE based indication.</w:t>
      </w:r>
    </w:p>
    <w:p w14:paraId="2D3809BF" w14:textId="5B840992" w:rsidR="002A2457" w:rsidRPr="002A2457" w:rsidRDefault="00130034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RAN1 is further working on the details of the group common L1 signaling using PDCCH and will inform RAN2 as further details are agreed and made available.</w:t>
      </w:r>
      <w:r w:rsidR="002A2457">
        <w:rPr>
          <w:rFonts w:ascii="Arial" w:hAnsi="Arial" w:cs="Arial"/>
          <w:lang w:eastAsia="ja-JP"/>
        </w:rPr>
        <w:t xml:space="preserve"> 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2E2108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</w:t>
      </w:r>
      <w:r w:rsidR="00232E19">
        <w:rPr>
          <w:rFonts w:ascii="Arial" w:hAnsi="Arial" w:cs="Arial"/>
          <w:b/>
        </w:rPr>
        <w:t>2</w:t>
      </w:r>
    </w:p>
    <w:p w14:paraId="384A39E8" w14:textId="4A598526" w:rsidR="00C14C49" w:rsidRDefault="00B97703" w:rsidP="00B83E7E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C14C49">
        <w:rPr>
          <w:rFonts w:ascii="Arial" w:hAnsi="Arial" w:cs="Arial"/>
          <w:lang w:eastAsia="ja-JP"/>
        </w:rPr>
        <w:t>RAN</w:t>
      </w:r>
      <w:r w:rsidR="00626873">
        <w:rPr>
          <w:rFonts w:ascii="Arial" w:hAnsi="Arial" w:cs="Arial"/>
          <w:lang w:eastAsia="ja-JP"/>
        </w:rPr>
        <w:t>1</w:t>
      </w:r>
      <w:r w:rsidR="00B83E7E" w:rsidRPr="00C14C49">
        <w:rPr>
          <w:rFonts w:ascii="Arial" w:hAnsi="Arial" w:cs="Arial"/>
          <w:lang w:eastAsia="ja-JP"/>
        </w:rPr>
        <w:t xml:space="preserve"> respectfully asks RAN</w:t>
      </w:r>
      <w:r w:rsidR="00626873">
        <w:rPr>
          <w:rFonts w:ascii="Arial" w:hAnsi="Arial" w:cs="Arial"/>
          <w:lang w:eastAsia="ja-JP"/>
        </w:rPr>
        <w:t>2</w:t>
      </w:r>
      <w:r w:rsidR="00B83E7E" w:rsidRPr="00C14C49">
        <w:rPr>
          <w:rFonts w:ascii="Arial" w:hAnsi="Arial" w:cs="Arial"/>
          <w:lang w:eastAsia="ja-JP"/>
        </w:rPr>
        <w:t xml:space="preserve"> </w:t>
      </w:r>
      <w:r w:rsidR="00C14C49" w:rsidRPr="00C14C49">
        <w:rPr>
          <w:rFonts w:ascii="Arial" w:hAnsi="Arial" w:cs="Arial"/>
          <w:lang w:eastAsia="ja-JP"/>
        </w:rPr>
        <w:t xml:space="preserve">to </w:t>
      </w:r>
      <w:r w:rsidR="00626873">
        <w:rPr>
          <w:rFonts w:ascii="Arial" w:hAnsi="Arial" w:cs="Arial"/>
          <w:lang w:eastAsia="ja-JP"/>
        </w:rPr>
        <w:t>consider the</w:t>
      </w:r>
      <w:r w:rsidR="00B83D1E">
        <w:rPr>
          <w:rFonts w:ascii="Arial" w:hAnsi="Arial" w:cs="Arial"/>
          <w:lang w:eastAsia="ja-JP"/>
        </w:rPr>
        <w:t xml:space="preserve"> </w:t>
      </w:r>
      <w:r w:rsidR="00626873">
        <w:rPr>
          <w:rFonts w:ascii="Arial" w:hAnsi="Arial" w:cs="Arial"/>
          <w:lang w:eastAsia="ja-JP"/>
        </w:rPr>
        <w:t>above</w:t>
      </w:r>
      <w:r w:rsidR="00B83D1E">
        <w:rPr>
          <w:rFonts w:ascii="Arial" w:hAnsi="Arial" w:cs="Arial"/>
          <w:lang w:eastAsia="ja-JP"/>
        </w:rPr>
        <w:t xml:space="preserve"> in further </w:t>
      </w:r>
      <w:r w:rsidR="003A419E">
        <w:rPr>
          <w:rFonts w:ascii="Arial" w:hAnsi="Arial" w:cs="Arial"/>
          <w:lang w:eastAsia="ja-JP"/>
        </w:rPr>
        <w:t xml:space="preserve">specification </w:t>
      </w:r>
      <w:r w:rsidR="00B83D1E">
        <w:rPr>
          <w:rFonts w:ascii="Arial" w:hAnsi="Arial" w:cs="Arial"/>
          <w:lang w:eastAsia="ja-JP"/>
        </w:rPr>
        <w:t>development of cell DTX/DRX operations</w:t>
      </w:r>
      <w:r w:rsidR="00C14C49" w:rsidRPr="00C14C49">
        <w:rPr>
          <w:rFonts w:ascii="Arial" w:hAnsi="Arial" w:cs="Arial"/>
          <w:lang w:eastAsia="ja-JP"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53B9985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D4F26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64D82D" w14:textId="402C4ED4" w:rsidR="002F1940" w:rsidRPr="00C14C49" w:rsidRDefault="00A94D31" w:rsidP="002F1940">
      <w:pPr>
        <w:rPr>
          <w:rFonts w:ascii="Arial" w:hAnsi="Arial" w:cs="Arial"/>
          <w:lang w:eastAsia="ja-JP"/>
        </w:rPr>
      </w:pPr>
      <w:bookmarkStart w:id="8" w:name="OLE_LINK53"/>
      <w:bookmarkStart w:id="9" w:name="OLE_LINK54"/>
      <w:r w:rsidRPr="00C14C49">
        <w:rPr>
          <w:rFonts w:ascii="Arial" w:hAnsi="Arial" w:cs="Arial"/>
          <w:lang w:eastAsia="ja-JP"/>
        </w:rPr>
        <w:t>TSG RAN WG</w:t>
      </w:r>
      <w:r w:rsidR="00756716"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 w:rsidR="00756716">
        <w:rPr>
          <w:rFonts w:ascii="Arial" w:hAnsi="Arial" w:cs="Arial"/>
          <w:lang w:eastAsia="ja-JP"/>
        </w:rPr>
        <w:t>14</w:t>
      </w:r>
      <w:r w:rsidR="00C14A61" w:rsidRPr="00C14C49">
        <w:rPr>
          <w:rFonts w:ascii="Arial" w:hAnsi="Arial" w:cs="Arial"/>
          <w:lang w:eastAsia="ja-JP"/>
        </w:rPr>
        <w:tab/>
      </w:r>
      <w:r w:rsidR="00756716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21st –</w:t>
      </w:r>
      <w:r w:rsidR="002F1940" w:rsidRPr="00C14C49">
        <w:rPr>
          <w:rFonts w:ascii="Arial" w:hAnsi="Arial" w:cs="Arial"/>
          <w:lang w:eastAsia="ja-JP"/>
        </w:rPr>
        <w:t xml:space="preserve"> </w:t>
      </w:r>
      <w:r w:rsidRPr="00C14C49">
        <w:rPr>
          <w:rFonts w:ascii="Arial" w:hAnsi="Arial" w:cs="Arial"/>
          <w:lang w:eastAsia="ja-JP"/>
        </w:rPr>
        <w:t xml:space="preserve">25th </w:t>
      </w:r>
      <w:r w:rsidR="00746B22" w:rsidRPr="00C14C49">
        <w:rPr>
          <w:rFonts w:ascii="Arial" w:hAnsi="Arial" w:cs="Arial"/>
          <w:lang w:eastAsia="ja-JP"/>
        </w:rPr>
        <w:t>August 2023</w:t>
      </w:r>
      <w:r w:rsidR="002F1940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Toulouse</w:t>
      </w:r>
      <w:r w:rsidR="002F1940" w:rsidRPr="00C14C49">
        <w:rPr>
          <w:rFonts w:ascii="Arial" w:hAnsi="Arial" w:cs="Arial"/>
          <w:lang w:eastAsia="ja-JP"/>
        </w:rPr>
        <w:t xml:space="preserve">, </w:t>
      </w:r>
      <w:r w:rsidRPr="00C14C49">
        <w:rPr>
          <w:rFonts w:ascii="Arial" w:hAnsi="Arial" w:cs="Arial"/>
          <w:lang w:eastAsia="ja-JP"/>
        </w:rPr>
        <w:t>FR</w:t>
      </w:r>
    </w:p>
    <w:bookmarkEnd w:id="8"/>
    <w:bookmarkEnd w:id="9"/>
    <w:p w14:paraId="27C61309" w14:textId="7148E6BF" w:rsidR="002F1940" w:rsidRPr="002F1940" w:rsidRDefault="00756716" w:rsidP="002F1940">
      <w:r w:rsidRPr="00C14C49">
        <w:rPr>
          <w:rFonts w:ascii="Arial" w:hAnsi="Arial" w:cs="Arial"/>
          <w:lang w:eastAsia="ja-JP"/>
        </w:rPr>
        <w:t>TSG RAN WG</w:t>
      </w:r>
      <w:r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>
        <w:rPr>
          <w:rFonts w:ascii="Arial" w:hAnsi="Arial" w:cs="Arial"/>
          <w:lang w:eastAsia="ja-JP"/>
        </w:rPr>
        <w:t>14-bis</w:t>
      </w:r>
      <w:r>
        <w:rPr>
          <w:rFonts w:ascii="Arial" w:hAnsi="Arial" w:cs="Arial"/>
          <w:lang w:eastAsia="ja-JP"/>
        </w:rPr>
        <w:tab/>
        <w:t>9th</w:t>
      </w:r>
      <w:r w:rsidRPr="00C14C49">
        <w:rPr>
          <w:rFonts w:ascii="Arial" w:hAnsi="Arial" w:cs="Arial"/>
          <w:lang w:eastAsia="ja-JP"/>
        </w:rPr>
        <w:t xml:space="preserve"> – </w:t>
      </w:r>
      <w:r>
        <w:rPr>
          <w:rFonts w:ascii="Arial" w:hAnsi="Arial" w:cs="Arial"/>
          <w:lang w:eastAsia="ja-JP"/>
        </w:rPr>
        <w:t>13</w:t>
      </w:r>
      <w:r w:rsidRPr="00C14C49">
        <w:rPr>
          <w:rFonts w:ascii="Arial" w:hAnsi="Arial" w:cs="Arial"/>
          <w:lang w:eastAsia="ja-JP"/>
        </w:rPr>
        <w:t xml:space="preserve">th </w:t>
      </w:r>
      <w:r>
        <w:rPr>
          <w:rFonts w:ascii="Arial" w:hAnsi="Arial" w:cs="Arial"/>
          <w:lang w:eastAsia="ja-JP"/>
        </w:rPr>
        <w:t>October</w:t>
      </w:r>
      <w:r w:rsidRPr="00C14C49">
        <w:rPr>
          <w:rFonts w:ascii="Arial" w:hAnsi="Arial" w:cs="Arial"/>
          <w:lang w:eastAsia="ja-JP"/>
        </w:rPr>
        <w:t xml:space="preserve"> 2023</w:t>
      </w:r>
      <w:r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</w:r>
      <w:r w:rsidR="00BF65E9">
        <w:rPr>
          <w:rFonts w:ascii="Arial" w:hAnsi="Arial" w:cs="Arial"/>
          <w:lang w:eastAsia="ja-JP"/>
        </w:rPr>
        <w:t>Xiamen</w:t>
      </w:r>
      <w:r w:rsidRPr="00C14C49">
        <w:rPr>
          <w:rFonts w:ascii="Arial" w:hAnsi="Arial" w:cs="Arial"/>
          <w:lang w:eastAsia="ja-JP"/>
        </w:rPr>
        <w:t xml:space="preserve">, </w:t>
      </w:r>
      <w:r w:rsidR="00BF65E9">
        <w:rPr>
          <w:rFonts w:ascii="Arial" w:hAnsi="Arial" w:cs="Arial"/>
          <w:lang w:eastAsia="ja-JP"/>
        </w:rPr>
        <w:t>CN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22FF6" w14:textId="77777777" w:rsidR="00897619" w:rsidRDefault="00897619">
      <w:pPr>
        <w:spacing w:after="0"/>
      </w:pPr>
      <w:r>
        <w:separator/>
      </w:r>
    </w:p>
  </w:endnote>
  <w:endnote w:type="continuationSeparator" w:id="0">
    <w:p w14:paraId="50CDFB5F" w14:textId="77777777" w:rsidR="00897619" w:rsidRDefault="008976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5D876" w14:textId="77777777" w:rsidR="00897619" w:rsidRDefault="00897619">
      <w:pPr>
        <w:spacing w:after="0"/>
      </w:pPr>
      <w:r>
        <w:separator/>
      </w:r>
    </w:p>
  </w:footnote>
  <w:footnote w:type="continuationSeparator" w:id="0">
    <w:p w14:paraId="1485608C" w14:textId="77777777" w:rsidR="00897619" w:rsidRDefault="008976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7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005990">
    <w:abstractNumId w:val="5"/>
  </w:num>
  <w:num w:numId="2" w16cid:durableId="1002203467">
    <w:abstractNumId w:val="4"/>
  </w:num>
  <w:num w:numId="3" w16cid:durableId="1058281404">
    <w:abstractNumId w:val="2"/>
  </w:num>
  <w:num w:numId="4" w16cid:durableId="1734035523">
    <w:abstractNumId w:val="0"/>
  </w:num>
  <w:num w:numId="5" w16cid:durableId="355664877">
    <w:abstractNumId w:val="3"/>
  </w:num>
  <w:num w:numId="6" w16cid:durableId="129056167">
    <w:abstractNumId w:val="6"/>
  </w:num>
  <w:num w:numId="7" w16cid:durableId="1332181803">
    <w:abstractNumId w:val="1"/>
  </w:num>
  <w:num w:numId="8" w16cid:durableId="20798617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17FB7"/>
    <w:rsid w:val="00031AD4"/>
    <w:rsid w:val="00034CB1"/>
    <w:rsid w:val="00046AC4"/>
    <w:rsid w:val="000673BF"/>
    <w:rsid w:val="000A10F2"/>
    <w:rsid w:val="000B1C54"/>
    <w:rsid w:val="000C2656"/>
    <w:rsid w:val="000E178A"/>
    <w:rsid w:val="000F0488"/>
    <w:rsid w:val="000F0F08"/>
    <w:rsid w:val="000F3D9A"/>
    <w:rsid w:val="000F6242"/>
    <w:rsid w:val="00116979"/>
    <w:rsid w:val="00130034"/>
    <w:rsid w:val="00143AC6"/>
    <w:rsid w:val="0015191E"/>
    <w:rsid w:val="00172431"/>
    <w:rsid w:val="0017777A"/>
    <w:rsid w:val="00181615"/>
    <w:rsid w:val="001879F2"/>
    <w:rsid w:val="001977E5"/>
    <w:rsid w:val="001A7B80"/>
    <w:rsid w:val="001D79E6"/>
    <w:rsid w:val="001E110A"/>
    <w:rsid w:val="001F3950"/>
    <w:rsid w:val="001F5F5C"/>
    <w:rsid w:val="00210AA5"/>
    <w:rsid w:val="00232E19"/>
    <w:rsid w:val="00236D58"/>
    <w:rsid w:val="002536B7"/>
    <w:rsid w:val="002A2457"/>
    <w:rsid w:val="002B1111"/>
    <w:rsid w:val="002B2B3E"/>
    <w:rsid w:val="002F1940"/>
    <w:rsid w:val="002F1E23"/>
    <w:rsid w:val="002F693D"/>
    <w:rsid w:val="00306D37"/>
    <w:rsid w:val="00334B79"/>
    <w:rsid w:val="00357426"/>
    <w:rsid w:val="00382C19"/>
    <w:rsid w:val="00383545"/>
    <w:rsid w:val="00397C63"/>
    <w:rsid w:val="003A050F"/>
    <w:rsid w:val="003A419E"/>
    <w:rsid w:val="003A5DD0"/>
    <w:rsid w:val="003C5E73"/>
    <w:rsid w:val="003D0F45"/>
    <w:rsid w:val="003E060C"/>
    <w:rsid w:val="00402810"/>
    <w:rsid w:val="00420484"/>
    <w:rsid w:val="00433500"/>
    <w:rsid w:val="00433F71"/>
    <w:rsid w:val="004374EA"/>
    <w:rsid w:val="00440D43"/>
    <w:rsid w:val="00462F72"/>
    <w:rsid w:val="004632C3"/>
    <w:rsid w:val="00464B60"/>
    <w:rsid w:val="00465762"/>
    <w:rsid w:val="004824B1"/>
    <w:rsid w:val="004E3939"/>
    <w:rsid w:val="004E469D"/>
    <w:rsid w:val="0050696C"/>
    <w:rsid w:val="00562D5D"/>
    <w:rsid w:val="005868CF"/>
    <w:rsid w:val="005B26BF"/>
    <w:rsid w:val="005B743A"/>
    <w:rsid w:val="005C040B"/>
    <w:rsid w:val="005C6572"/>
    <w:rsid w:val="005F6AD5"/>
    <w:rsid w:val="005F7FD5"/>
    <w:rsid w:val="00626873"/>
    <w:rsid w:val="006407E2"/>
    <w:rsid w:val="00656C5F"/>
    <w:rsid w:val="00681EB2"/>
    <w:rsid w:val="006A263B"/>
    <w:rsid w:val="006C3B9C"/>
    <w:rsid w:val="006C5302"/>
    <w:rsid w:val="006C5915"/>
    <w:rsid w:val="006D3ED5"/>
    <w:rsid w:val="006D49CB"/>
    <w:rsid w:val="006F45F2"/>
    <w:rsid w:val="00717989"/>
    <w:rsid w:val="00725131"/>
    <w:rsid w:val="00746B22"/>
    <w:rsid w:val="00756716"/>
    <w:rsid w:val="00761A1E"/>
    <w:rsid w:val="00765D8F"/>
    <w:rsid w:val="00774D8C"/>
    <w:rsid w:val="00780C33"/>
    <w:rsid w:val="007A76F9"/>
    <w:rsid w:val="007B72D9"/>
    <w:rsid w:val="007C429A"/>
    <w:rsid w:val="007C5B55"/>
    <w:rsid w:val="007E5403"/>
    <w:rsid w:val="007F4F92"/>
    <w:rsid w:val="008200A2"/>
    <w:rsid w:val="00824804"/>
    <w:rsid w:val="00825587"/>
    <w:rsid w:val="00832CC3"/>
    <w:rsid w:val="00835A83"/>
    <w:rsid w:val="008511FC"/>
    <w:rsid w:val="00854AAA"/>
    <w:rsid w:val="00871481"/>
    <w:rsid w:val="00892F3C"/>
    <w:rsid w:val="00897619"/>
    <w:rsid w:val="008C16E3"/>
    <w:rsid w:val="008D4B43"/>
    <w:rsid w:val="008D632C"/>
    <w:rsid w:val="008D772F"/>
    <w:rsid w:val="009075C4"/>
    <w:rsid w:val="0093001F"/>
    <w:rsid w:val="0093394A"/>
    <w:rsid w:val="00974D87"/>
    <w:rsid w:val="0099764C"/>
    <w:rsid w:val="009B0D22"/>
    <w:rsid w:val="009C5DE0"/>
    <w:rsid w:val="009D190A"/>
    <w:rsid w:val="009D3295"/>
    <w:rsid w:val="009E7D72"/>
    <w:rsid w:val="00A25B3B"/>
    <w:rsid w:val="00A371E1"/>
    <w:rsid w:val="00A37D91"/>
    <w:rsid w:val="00A464C0"/>
    <w:rsid w:val="00A46EAC"/>
    <w:rsid w:val="00A52BF1"/>
    <w:rsid w:val="00A61309"/>
    <w:rsid w:val="00A721EE"/>
    <w:rsid w:val="00A72E98"/>
    <w:rsid w:val="00A94D31"/>
    <w:rsid w:val="00AA6651"/>
    <w:rsid w:val="00AB54A1"/>
    <w:rsid w:val="00AD161A"/>
    <w:rsid w:val="00AD5011"/>
    <w:rsid w:val="00AF3D20"/>
    <w:rsid w:val="00B039DF"/>
    <w:rsid w:val="00B1019A"/>
    <w:rsid w:val="00B1316B"/>
    <w:rsid w:val="00B20A6F"/>
    <w:rsid w:val="00B30B7B"/>
    <w:rsid w:val="00B365C4"/>
    <w:rsid w:val="00B639A4"/>
    <w:rsid w:val="00B83061"/>
    <w:rsid w:val="00B83D1E"/>
    <w:rsid w:val="00B83E7E"/>
    <w:rsid w:val="00B97703"/>
    <w:rsid w:val="00BD7908"/>
    <w:rsid w:val="00BF65E9"/>
    <w:rsid w:val="00BF6910"/>
    <w:rsid w:val="00C02326"/>
    <w:rsid w:val="00C14A61"/>
    <w:rsid w:val="00C14C49"/>
    <w:rsid w:val="00C17932"/>
    <w:rsid w:val="00C20617"/>
    <w:rsid w:val="00C2363B"/>
    <w:rsid w:val="00C40761"/>
    <w:rsid w:val="00C427BB"/>
    <w:rsid w:val="00C46C0E"/>
    <w:rsid w:val="00C86D48"/>
    <w:rsid w:val="00C967FD"/>
    <w:rsid w:val="00CA427A"/>
    <w:rsid w:val="00CB0C42"/>
    <w:rsid w:val="00CF149A"/>
    <w:rsid w:val="00CF3300"/>
    <w:rsid w:val="00CF6087"/>
    <w:rsid w:val="00D031B1"/>
    <w:rsid w:val="00D0676A"/>
    <w:rsid w:val="00D6400D"/>
    <w:rsid w:val="00D77552"/>
    <w:rsid w:val="00D8357D"/>
    <w:rsid w:val="00DA5D71"/>
    <w:rsid w:val="00DC0BD9"/>
    <w:rsid w:val="00DD7DC3"/>
    <w:rsid w:val="00E1633C"/>
    <w:rsid w:val="00E23125"/>
    <w:rsid w:val="00E91255"/>
    <w:rsid w:val="00EB3602"/>
    <w:rsid w:val="00ED4F26"/>
    <w:rsid w:val="00F00DBB"/>
    <w:rsid w:val="00F36D37"/>
    <w:rsid w:val="00F40688"/>
    <w:rsid w:val="00F71BF1"/>
    <w:rsid w:val="00FB2C9D"/>
    <w:rsid w:val="00FD110C"/>
    <w:rsid w:val="00FD2DBB"/>
    <w:rsid w:val="00FD5D6C"/>
    <w:rsid w:val="00FD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6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816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816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16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16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16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1615"/>
    <w:pPr>
      <w:outlineLvl w:val="5"/>
    </w:pPr>
  </w:style>
  <w:style w:type="paragraph" w:styleId="Heading7">
    <w:name w:val="heading 7"/>
    <w:basedOn w:val="H6"/>
    <w:next w:val="Normal"/>
    <w:qFormat/>
    <w:rsid w:val="00181615"/>
    <w:pPr>
      <w:outlineLvl w:val="6"/>
    </w:pPr>
  </w:style>
  <w:style w:type="paragraph" w:styleId="Heading8">
    <w:name w:val="heading 8"/>
    <w:basedOn w:val="Heading1"/>
    <w:next w:val="Normal"/>
    <w:qFormat/>
    <w:rsid w:val="001816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161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816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8161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16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8161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16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816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81615"/>
    <w:pPr>
      <w:ind w:left="1701" w:hanging="1701"/>
    </w:pPr>
  </w:style>
  <w:style w:type="paragraph" w:styleId="TOC4">
    <w:name w:val="toc 4"/>
    <w:basedOn w:val="TOC3"/>
    <w:semiHidden/>
    <w:rsid w:val="00181615"/>
    <w:pPr>
      <w:ind w:left="1418" w:hanging="1418"/>
    </w:pPr>
  </w:style>
  <w:style w:type="paragraph" w:styleId="TOC3">
    <w:name w:val="toc 3"/>
    <w:basedOn w:val="TOC2"/>
    <w:semiHidden/>
    <w:rsid w:val="00181615"/>
    <w:pPr>
      <w:ind w:left="1134" w:hanging="1134"/>
    </w:pPr>
  </w:style>
  <w:style w:type="paragraph" w:styleId="TOC2">
    <w:name w:val="toc 2"/>
    <w:basedOn w:val="TOC1"/>
    <w:semiHidden/>
    <w:rsid w:val="001816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1615"/>
    <w:pPr>
      <w:ind w:left="284"/>
    </w:pPr>
  </w:style>
  <w:style w:type="paragraph" w:styleId="Index1">
    <w:name w:val="index 1"/>
    <w:basedOn w:val="Normal"/>
    <w:semiHidden/>
    <w:rsid w:val="00181615"/>
    <w:pPr>
      <w:keepLines/>
      <w:spacing w:after="0"/>
    </w:pPr>
  </w:style>
  <w:style w:type="paragraph" w:customStyle="1" w:styleId="ZH">
    <w:name w:val="ZH"/>
    <w:rsid w:val="001816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81615"/>
    <w:pPr>
      <w:outlineLvl w:val="9"/>
    </w:pPr>
  </w:style>
  <w:style w:type="paragraph" w:styleId="ListNumber2">
    <w:name w:val="List Number 2"/>
    <w:basedOn w:val="ListNumber"/>
    <w:semiHidden/>
    <w:rsid w:val="00181615"/>
    <w:pPr>
      <w:ind w:left="851"/>
    </w:pPr>
  </w:style>
  <w:style w:type="character" w:styleId="FootnoteReference">
    <w:name w:val="footnote reference"/>
    <w:basedOn w:val="DefaultParagraphFont"/>
    <w:semiHidden/>
    <w:rsid w:val="001816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16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81615"/>
    <w:rPr>
      <w:b/>
    </w:rPr>
  </w:style>
  <w:style w:type="paragraph" w:customStyle="1" w:styleId="TAC">
    <w:name w:val="TAC"/>
    <w:basedOn w:val="TAL"/>
    <w:rsid w:val="00181615"/>
    <w:pPr>
      <w:jc w:val="center"/>
    </w:pPr>
  </w:style>
  <w:style w:type="paragraph" w:customStyle="1" w:styleId="TF">
    <w:name w:val="TF"/>
    <w:basedOn w:val="TH"/>
    <w:rsid w:val="00181615"/>
    <w:pPr>
      <w:keepNext w:val="0"/>
      <w:spacing w:before="0" w:after="240"/>
    </w:pPr>
  </w:style>
  <w:style w:type="paragraph" w:customStyle="1" w:styleId="NO">
    <w:name w:val="NO"/>
    <w:basedOn w:val="Normal"/>
    <w:rsid w:val="00181615"/>
    <w:pPr>
      <w:keepLines/>
      <w:ind w:left="1135" w:hanging="851"/>
    </w:pPr>
  </w:style>
  <w:style w:type="paragraph" w:styleId="TOC9">
    <w:name w:val="toc 9"/>
    <w:basedOn w:val="TOC8"/>
    <w:semiHidden/>
    <w:rsid w:val="00181615"/>
    <w:pPr>
      <w:ind w:left="1418" w:hanging="1418"/>
    </w:pPr>
  </w:style>
  <w:style w:type="paragraph" w:customStyle="1" w:styleId="EX">
    <w:name w:val="EX"/>
    <w:basedOn w:val="Normal"/>
    <w:rsid w:val="00181615"/>
    <w:pPr>
      <w:keepLines/>
      <w:ind w:left="1702" w:hanging="1418"/>
    </w:pPr>
  </w:style>
  <w:style w:type="paragraph" w:customStyle="1" w:styleId="FP">
    <w:name w:val="FP"/>
    <w:basedOn w:val="Normal"/>
    <w:rsid w:val="00181615"/>
    <w:pPr>
      <w:spacing w:after="0"/>
    </w:pPr>
  </w:style>
  <w:style w:type="paragraph" w:customStyle="1" w:styleId="LD">
    <w:name w:val="LD"/>
    <w:rsid w:val="001816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81615"/>
    <w:pPr>
      <w:spacing w:after="0"/>
    </w:pPr>
  </w:style>
  <w:style w:type="paragraph" w:customStyle="1" w:styleId="EW">
    <w:name w:val="EW"/>
    <w:basedOn w:val="EX"/>
    <w:rsid w:val="00181615"/>
    <w:pPr>
      <w:spacing w:after="0"/>
    </w:pPr>
  </w:style>
  <w:style w:type="paragraph" w:styleId="TOC6">
    <w:name w:val="toc 6"/>
    <w:basedOn w:val="TOC5"/>
    <w:next w:val="Normal"/>
    <w:semiHidden/>
    <w:rsid w:val="00181615"/>
    <w:pPr>
      <w:ind w:left="1985" w:hanging="1985"/>
    </w:pPr>
  </w:style>
  <w:style w:type="paragraph" w:styleId="TOC7">
    <w:name w:val="toc 7"/>
    <w:basedOn w:val="TOC6"/>
    <w:next w:val="Normal"/>
    <w:semiHidden/>
    <w:rsid w:val="00181615"/>
    <w:pPr>
      <w:ind w:left="2268" w:hanging="2268"/>
    </w:pPr>
  </w:style>
  <w:style w:type="paragraph" w:styleId="ListBullet2">
    <w:name w:val="List Bullet 2"/>
    <w:basedOn w:val="ListBullet"/>
    <w:semiHidden/>
    <w:rsid w:val="00181615"/>
    <w:pPr>
      <w:ind w:left="851"/>
    </w:pPr>
  </w:style>
  <w:style w:type="paragraph" w:styleId="ListBullet3">
    <w:name w:val="List Bullet 3"/>
    <w:basedOn w:val="ListBullet2"/>
    <w:semiHidden/>
    <w:rsid w:val="00181615"/>
    <w:pPr>
      <w:ind w:left="1135"/>
    </w:pPr>
  </w:style>
  <w:style w:type="paragraph" w:styleId="ListNumber">
    <w:name w:val="List Number"/>
    <w:basedOn w:val="List"/>
    <w:semiHidden/>
    <w:rsid w:val="00181615"/>
  </w:style>
  <w:style w:type="paragraph" w:customStyle="1" w:styleId="EQ">
    <w:name w:val="EQ"/>
    <w:basedOn w:val="Normal"/>
    <w:next w:val="Normal"/>
    <w:rsid w:val="001816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16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16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16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81615"/>
    <w:pPr>
      <w:jc w:val="right"/>
    </w:pPr>
  </w:style>
  <w:style w:type="paragraph" w:customStyle="1" w:styleId="H6">
    <w:name w:val="H6"/>
    <w:basedOn w:val="Heading5"/>
    <w:next w:val="Normal"/>
    <w:rsid w:val="001816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1615"/>
    <w:pPr>
      <w:ind w:left="851" w:hanging="851"/>
    </w:pPr>
  </w:style>
  <w:style w:type="paragraph" w:customStyle="1" w:styleId="TAL">
    <w:name w:val="TAL"/>
    <w:basedOn w:val="Normal"/>
    <w:rsid w:val="001816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16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816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816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816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81615"/>
    <w:pPr>
      <w:framePr w:wrap="notBeside" w:y="16161"/>
    </w:pPr>
  </w:style>
  <w:style w:type="character" w:customStyle="1" w:styleId="ZGSM">
    <w:name w:val="ZGSM"/>
    <w:rsid w:val="00181615"/>
  </w:style>
  <w:style w:type="paragraph" w:styleId="List2">
    <w:name w:val="List 2"/>
    <w:basedOn w:val="List"/>
    <w:semiHidden/>
    <w:rsid w:val="00181615"/>
    <w:pPr>
      <w:ind w:left="851"/>
    </w:pPr>
  </w:style>
  <w:style w:type="paragraph" w:customStyle="1" w:styleId="ZG">
    <w:name w:val="ZG"/>
    <w:rsid w:val="001816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81615"/>
    <w:pPr>
      <w:ind w:left="1135"/>
    </w:pPr>
  </w:style>
  <w:style w:type="paragraph" w:styleId="List4">
    <w:name w:val="List 4"/>
    <w:basedOn w:val="List3"/>
    <w:semiHidden/>
    <w:rsid w:val="00181615"/>
    <w:pPr>
      <w:ind w:left="1418"/>
    </w:pPr>
  </w:style>
  <w:style w:type="paragraph" w:styleId="List5">
    <w:name w:val="List 5"/>
    <w:basedOn w:val="List4"/>
    <w:semiHidden/>
    <w:rsid w:val="00181615"/>
    <w:pPr>
      <w:ind w:left="1702"/>
    </w:pPr>
  </w:style>
  <w:style w:type="paragraph" w:customStyle="1" w:styleId="EditorsNote">
    <w:name w:val="Editor's Note"/>
    <w:basedOn w:val="NO"/>
    <w:rsid w:val="00181615"/>
    <w:rPr>
      <w:color w:val="FF0000"/>
    </w:rPr>
  </w:style>
  <w:style w:type="paragraph" w:styleId="List">
    <w:name w:val="List"/>
    <w:basedOn w:val="Normal"/>
    <w:semiHidden/>
    <w:rsid w:val="00181615"/>
    <w:pPr>
      <w:ind w:left="568" w:hanging="284"/>
    </w:pPr>
  </w:style>
  <w:style w:type="paragraph" w:styleId="ListBullet">
    <w:name w:val="List Bullet"/>
    <w:basedOn w:val="List"/>
    <w:semiHidden/>
    <w:rsid w:val="00181615"/>
  </w:style>
  <w:style w:type="paragraph" w:styleId="ListBullet4">
    <w:name w:val="List Bullet 4"/>
    <w:basedOn w:val="ListBullet3"/>
    <w:semiHidden/>
    <w:rsid w:val="00181615"/>
    <w:pPr>
      <w:ind w:left="1418"/>
    </w:pPr>
  </w:style>
  <w:style w:type="paragraph" w:styleId="ListBullet5">
    <w:name w:val="List Bullet 5"/>
    <w:basedOn w:val="ListBullet4"/>
    <w:semiHidden/>
    <w:rsid w:val="00181615"/>
    <w:pPr>
      <w:ind w:left="1702"/>
    </w:pPr>
  </w:style>
  <w:style w:type="paragraph" w:customStyle="1" w:styleId="B2">
    <w:name w:val="B2"/>
    <w:basedOn w:val="List2"/>
    <w:rsid w:val="00181615"/>
  </w:style>
  <w:style w:type="paragraph" w:customStyle="1" w:styleId="B3">
    <w:name w:val="B3"/>
    <w:basedOn w:val="List3"/>
    <w:rsid w:val="00181615"/>
  </w:style>
  <w:style w:type="paragraph" w:customStyle="1" w:styleId="B4">
    <w:name w:val="B4"/>
    <w:basedOn w:val="List4"/>
    <w:rsid w:val="00181615"/>
  </w:style>
  <w:style w:type="paragraph" w:customStyle="1" w:styleId="B5">
    <w:name w:val="B5"/>
    <w:basedOn w:val="List5"/>
    <w:rsid w:val="00181615"/>
  </w:style>
  <w:style w:type="paragraph" w:customStyle="1" w:styleId="ZTD">
    <w:name w:val="ZTD"/>
    <w:basedOn w:val="ZB"/>
    <w:rsid w:val="0018161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C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</vt:lpstr>
      <vt:lpstr>LS template for N3</vt:lpstr>
      <vt:lpstr>LS template for N3</vt:lpstr>
    </vt:vector>
  </TitlesOfParts>
  <Company>ETSI Sophia Antipolis</Company>
  <LinksUpToDate>false</LinksUpToDate>
  <CharactersWithSpaces>1423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Lee, Daewon</dc:creator>
  <cp:lastModifiedBy>Lee, Daewon</cp:lastModifiedBy>
  <cp:revision>8</cp:revision>
  <cp:lastPrinted>2002-04-23T07:10:00Z</cp:lastPrinted>
  <dcterms:created xsi:type="dcterms:W3CDTF">2023-05-24T08:31:00Z</dcterms:created>
  <dcterms:modified xsi:type="dcterms:W3CDTF">2023-05-24T09:20:00Z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